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keepLines/>
        <w:keepNext/>
        <w:spacing w:after="120"/>
        <w:rPr>
          <w:rFonts w:eastAsia="Calibri"/>
          <w:b/>
          <w:i w:val="0"/>
          <w:iCs w:val="0"/>
          <w:sz w:val="22"/>
          <w:szCs w:val="22"/>
        </w:rPr>
      </w:pPr>
      <w:r>
        <w:rPr>
          <w:rFonts w:eastAsia="Calibri"/>
          <w:b/>
          <w:i w:val="0"/>
          <w:iCs w:val="0"/>
          <w:sz w:val="26"/>
          <w:szCs w:val="26"/>
        </w:rPr>
        <w:t xml:space="preserve">Требования к Участнику закупки</w:t>
      </w:r>
      <w:r>
        <w:rPr>
          <w:rFonts w:eastAsia="Calibri"/>
          <w:b/>
          <w:i w:val="0"/>
          <w:iCs w:val="0"/>
          <w:sz w:val="22"/>
          <w:szCs w:val="22"/>
        </w:rPr>
      </w:r>
      <w:r>
        <w:rPr>
          <w:rFonts w:eastAsia="Calibri"/>
          <w:b/>
          <w:i w:val="0"/>
          <w:iCs w:val="0"/>
          <w:sz w:val="22"/>
          <w:szCs w:val="22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eastAsia="Calibri"/>
          <w:b/>
          <w:bCs/>
          <w:i w:val="0"/>
          <w:iCs w:val="0"/>
          <w:sz w:val="26"/>
          <w:szCs w:val="26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ОКПД2 28.15.10 Поставка подшипников качения для нужд АО "ДГК"в Амурской области, Еврейской автономной области, Республики САХА-Якутия, Приморского края, Хабаровского  края»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center"/>
        <w:keepLines/>
        <w:keepNext/>
        <w:rPr>
          <w:b/>
          <w:bCs/>
          <w:highlight w:val="white"/>
        </w:rPr>
      </w:pPr>
      <w:r>
        <w:rPr>
          <w:rFonts w:eastAsia="Calibri"/>
          <w:b/>
          <w:bCs/>
          <w:i w:val="0"/>
          <w:iCs w:val="0"/>
          <w:sz w:val="22"/>
          <w:szCs w:val="22"/>
          <w:highlight w:val="whit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1079"/>
          <w:b/>
          <w:bCs/>
          <w:i w:val="0"/>
          <w:sz w:val="26"/>
          <w:szCs w:val="26"/>
          <w:highlight w:val="white"/>
        </w:rPr>
        <w:t xml:space="preserve">Лот №</w:t>
      </w:r>
      <w:r>
        <w:rPr>
          <w:rFonts w:ascii="Times New Roman" w:hAnsi="Times New Roman" w:eastAsia="Times New Roman" w:cs="Times New Roman"/>
          <w:b/>
          <w:bCs/>
          <w:i w:val="0"/>
          <w:strike w:val="0"/>
          <w:color w:val="000000"/>
          <w:sz w:val="26"/>
          <w:szCs w:val="26"/>
          <w:u w:val="none"/>
          <w:vertAlign w:val="baseline"/>
        </w:rPr>
        <w:t xml:space="preserve">12016175-РЕМ ПРОД-2026-ДГК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center"/>
        <w:keepLines/>
        <w:keepNext/>
        <w:rPr>
          <w:b/>
          <w:bCs/>
          <w:i w:val="0"/>
          <w:sz w:val="26"/>
          <w:szCs w:val="26"/>
          <w:highlight w:val="white"/>
        </w:rPr>
      </w:pPr>
      <w:r>
        <w:rPr>
          <w:b/>
          <w:bCs/>
          <w:i w:val="0"/>
          <w:sz w:val="26"/>
          <w:szCs w:val="26"/>
          <w:highlight w:val="white"/>
        </w:rPr>
      </w:r>
      <w:r>
        <w:rPr>
          <w:b/>
          <w:bCs/>
          <w:i w:val="0"/>
          <w:sz w:val="26"/>
          <w:szCs w:val="26"/>
          <w:highlight w:val="white"/>
        </w:rPr>
      </w:r>
      <w:r>
        <w:rPr>
          <w:b/>
          <w:bCs/>
          <w:i w:val="0"/>
          <w:sz w:val="26"/>
          <w:szCs w:val="26"/>
          <w:highlight w:val="white"/>
        </w:rPr>
      </w:r>
    </w:p>
    <w:p>
      <w:pPr>
        <w:jc w:val="center"/>
        <w:keepLines/>
        <w:keepNext/>
        <w:rPr>
          <w:b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</w:r>
      <w:r>
        <w:rPr>
          <w:b/>
          <w:sz w:val="26"/>
          <w:szCs w:val="26"/>
          <w:highlight w:val="white"/>
        </w:rPr>
      </w:r>
      <w:r>
        <w:rPr>
          <w:b/>
          <w:sz w:val="26"/>
          <w:szCs w:val="26"/>
          <w:highlight w:val="white"/>
        </w:rPr>
      </w:r>
    </w:p>
    <w:p>
      <w:pPr>
        <w:contextualSpacing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</w:r>
      <w:r>
        <w:rPr>
          <w:i w:val="0"/>
          <w:iCs w:val="0"/>
          <w:sz w:val="22"/>
          <w:szCs w:val="22"/>
        </w:rPr>
      </w:r>
      <w:r>
        <w:rPr>
          <w:i w:val="0"/>
          <w:iCs w:val="0"/>
          <w:sz w:val="22"/>
          <w:szCs w:val="22"/>
        </w:rPr>
      </w:r>
    </w:p>
    <w:p>
      <w:pPr>
        <w:pStyle w:val="1048"/>
        <w:numPr>
          <w:ilvl w:val="0"/>
          <w:numId w:val="8"/>
        </w:numPr>
        <w:contextualSpacing/>
        <w:ind w:left="567" w:hanging="567"/>
        <w:keepNext/>
        <w:spacing w:before="60" w:after="240"/>
        <w:rPr>
          <w:b/>
          <w:bCs/>
          <w:i w:val="0"/>
          <w:iCs w:val="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 xml:space="preserve">Специальные требования</w:t>
      </w:r>
      <w:r>
        <w:rPr>
          <w:b/>
          <w:bCs/>
          <w:i w:val="0"/>
          <w:iCs w:val="0"/>
          <w:sz w:val="22"/>
          <w:szCs w:val="22"/>
        </w:rPr>
      </w:r>
      <w:r>
        <w:rPr>
          <w:b/>
          <w:bCs/>
          <w:i w:val="0"/>
          <w:iCs w:val="0"/>
          <w:sz w:val="22"/>
          <w:szCs w:val="22"/>
        </w:rPr>
      </w:r>
    </w:p>
    <w:p>
      <w:pPr>
        <w:pStyle w:val="1048"/>
        <w:contextualSpacing/>
        <w:ind w:left="0"/>
        <w:jc w:val="center"/>
        <w:keepNext/>
        <w:spacing w:before="60" w:after="120"/>
        <w:rPr>
          <w:b/>
          <w:bCs/>
          <w:i w:val="0"/>
          <w:iCs w:val="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 xml:space="preserve">Таблица 1. Перечень специальных требований</w:t>
      </w:r>
      <w:r>
        <w:rPr>
          <w:b/>
          <w:bCs/>
          <w:i w:val="0"/>
          <w:iCs w:val="0"/>
          <w:sz w:val="22"/>
          <w:szCs w:val="22"/>
        </w:rPr>
      </w:r>
      <w:r>
        <w:rPr>
          <w:b/>
          <w:bCs/>
          <w:i w:val="0"/>
          <w:iCs w:val="0"/>
          <w:sz w:val="22"/>
          <w:szCs w:val="22"/>
        </w:rPr>
      </w:r>
    </w:p>
    <w:tbl>
      <w:tblPr>
        <w:tblW w:w="989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409"/>
        <w:gridCol w:w="5954"/>
      </w:tblGrid>
      <w:tr>
        <w:tblPrEx/>
        <w:trPr>
          <w:trHeight w:val="20"/>
        </w:trPr>
        <w:tc>
          <w:tcPr>
            <w:tcW w:w="53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keepNext/>
              <w:spacing w:before="60" w:after="60"/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№ п/п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tcW w:w="34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keepNext/>
              <w:spacing w:before="60" w:after="60"/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Требования к Участникам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contextualSpacing/>
              <w:jc w:val="both"/>
              <w:keepNext/>
              <w:spacing w:before="120" w:after="120"/>
              <w:widowControl w:val="off"/>
              <w:tabs>
                <w:tab w:val="left" w:pos="426" w:leader="none"/>
              </w:tabs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i w:val="0"/>
                <w:iCs w:val="0"/>
                <w:sz w:val="22"/>
                <w:szCs w:val="22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keepNext/>
              <w:spacing w:before="60" w:after="60"/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Требования к документам, подтверждающим соответствие Участника установленным требованиям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W w:w="531" w:type="dxa"/>
            <w:textDirection w:val="lrTb"/>
            <w:noWrap w:val="false"/>
          </w:tcPr>
          <w:p>
            <w:pPr>
              <w:pStyle w:val="1048"/>
              <w:numPr>
                <w:ilvl w:val="0"/>
                <w:numId w:val="12"/>
              </w:numPr>
              <w:contextualSpacing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i w:val="0"/>
                <w:iCs w:val="0"/>
                <w:sz w:val="22"/>
                <w:szCs w:val="22"/>
              </w:rPr>
            </w:r>
          </w:p>
        </w:tc>
        <w:tc>
          <w:tcPr>
            <w:tcW w:w="3409" w:type="dxa"/>
            <w:textDirection w:val="lrTb"/>
            <w:noWrap w:val="false"/>
          </w:tcPr>
          <w:p>
            <w:pPr>
              <w:contextualSpacing/>
              <w:ind w:left="74"/>
              <w:jc w:val="both"/>
              <w:spacing w:before="60" w:after="60"/>
              <w:widowControl w:val="off"/>
              <w:tabs>
                <w:tab w:val="left" w:pos="358" w:leader="none"/>
                <w:tab w:val="left" w:pos="426" w:leader="none"/>
              </w:tabs>
              <w:rPr>
                <w:rFonts w:eastAsia="Cambria"/>
                <w:i w:val="0"/>
                <w:iCs w:val="0"/>
                <w:sz w:val="22"/>
                <w:szCs w:val="22"/>
                <w:highlight w:val="yellow"/>
              </w:rPr>
            </w:pPr>
            <w:r>
              <w:rPr>
                <w:rFonts w:eastAsia="Cambria"/>
                <w:i w:val="0"/>
                <w:iCs w:val="0"/>
                <w:sz w:val="22"/>
                <w:szCs w:val="22"/>
                <w:highlight w:val="none"/>
              </w:rPr>
              <w:t xml:space="preserve">Не требуется</w:t>
            </w:r>
            <w:r>
              <w:rPr>
                <w:rFonts w:eastAsia="Cambria"/>
                <w:i w:val="0"/>
                <w:iCs w:val="0"/>
                <w:sz w:val="22"/>
                <w:szCs w:val="22"/>
                <w:highlight w:val="yellow"/>
              </w:rPr>
            </w:r>
            <w:r>
              <w:rPr>
                <w:rFonts w:eastAsia="Cambria"/>
                <w:i w:val="0"/>
                <w:iCs w:val="0"/>
                <w:sz w:val="22"/>
                <w:szCs w:val="22"/>
                <w:highlight w:val="yellow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contextualSpacing/>
              <w:ind w:left="74"/>
              <w:jc w:val="both"/>
              <w:spacing w:before="60" w:after="60"/>
              <w:widowControl w:val="off"/>
              <w:tabs>
                <w:tab w:val="left" w:pos="358" w:leader="none"/>
                <w:tab w:val="left" w:pos="426" w:leader="none"/>
              </w:tabs>
              <w:rPr>
                <w:rFonts w:eastAsia="Cambria"/>
                <w:i w:val="0"/>
                <w:iCs w:val="0"/>
                <w:sz w:val="22"/>
                <w:szCs w:val="22"/>
                <w:highlight w:val="yellow"/>
              </w:rPr>
            </w:pPr>
            <w:r>
              <w:rPr>
                <w:rFonts w:eastAsia="Cambria"/>
                <w:i w:val="0"/>
                <w:iCs w:val="0"/>
                <w:sz w:val="22"/>
                <w:szCs w:val="22"/>
                <w:highlight w:val="none"/>
              </w:rPr>
              <w:t xml:space="preserve">Не требуется</w:t>
            </w:r>
            <w:r>
              <w:rPr>
                <w:rFonts w:eastAsia="Cambria"/>
                <w:i w:val="0"/>
                <w:iCs w:val="0"/>
                <w:sz w:val="22"/>
                <w:szCs w:val="22"/>
                <w:highlight w:val="yellow"/>
              </w:rPr>
            </w:r>
            <w:r>
              <w:rPr>
                <w:rFonts w:eastAsia="Cambria"/>
                <w:i w:val="0"/>
                <w:iCs w:val="0"/>
                <w:sz w:val="22"/>
                <w:szCs w:val="22"/>
                <w:highlight w:val="yellow"/>
              </w:rPr>
            </w:r>
          </w:p>
        </w:tc>
      </w:tr>
    </w:tbl>
    <w:p>
      <w:pPr>
        <w:contextualSpacing/>
        <w:jc w:val="both"/>
        <w:rPr>
          <w:i w:val="0"/>
          <w:iCs w:val="0"/>
          <w:sz w:val="22"/>
          <w:szCs w:val="22"/>
          <w:highlight w:val="yellow"/>
        </w:rPr>
      </w:pPr>
      <w:r>
        <w:rPr>
          <w:i w:val="0"/>
          <w:iCs w:val="0"/>
          <w:sz w:val="22"/>
          <w:szCs w:val="22"/>
          <w:highlight w:val="yellow"/>
        </w:rPr>
      </w:r>
      <w:r>
        <w:rPr>
          <w:i w:val="0"/>
          <w:iCs w:val="0"/>
          <w:sz w:val="22"/>
          <w:szCs w:val="22"/>
          <w:highlight w:val="yellow"/>
        </w:rPr>
      </w:r>
      <w:r>
        <w:rPr>
          <w:i w:val="0"/>
          <w:iCs w:val="0"/>
          <w:sz w:val="22"/>
          <w:szCs w:val="22"/>
          <w:highlight w:val="yellow"/>
        </w:rPr>
      </w:r>
    </w:p>
    <w:p>
      <w:pPr>
        <w:pStyle w:val="1048"/>
        <w:numPr>
          <w:ilvl w:val="0"/>
          <w:numId w:val="8"/>
        </w:numPr>
        <w:contextualSpacing/>
        <w:ind w:left="567" w:hanging="567"/>
        <w:keepNext/>
        <w:spacing w:before="60" w:after="240"/>
        <w:rPr>
          <w:b/>
          <w:bCs/>
          <w:i w:val="0"/>
          <w:iCs w:val="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 xml:space="preserve">Квалификационные требования</w:t>
      </w:r>
      <w:r>
        <w:rPr>
          <w:b/>
          <w:bCs/>
          <w:i w:val="0"/>
          <w:iCs w:val="0"/>
          <w:sz w:val="22"/>
          <w:szCs w:val="22"/>
        </w:rPr>
      </w:r>
      <w:r>
        <w:rPr>
          <w:b/>
          <w:bCs/>
          <w:i w:val="0"/>
          <w:iCs w:val="0"/>
          <w:sz w:val="22"/>
          <w:szCs w:val="22"/>
        </w:rPr>
      </w:r>
    </w:p>
    <w:p>
      <w:pPr>
        <w:contextualSpacing/>
        <w:jc w:val="center"/>
        <w:keepNext/>
        <w:spacing w:before="60" w:after="120"/>
        <w:rPr>
          <w:b/>
          <w:bCs/>
          <w:i w:val="0"/>
          <w:iCs w:val="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 xml:space="preserve">Таблица 2. Перечень квалификационных требований</w:t>
      </w:r>
      <w:r>
        <w:rPr>
          <w:b/>
          <w:bCs/>
          <w:i w:val="0"/>
          <w:iCs w:val="0"/>
          <w:sz w:val="22"/>
          <w:szCs w:val="22"/>
        </w:rPr>
      </w:r>
      <w:r>
        <w:rPr>
          <w:b/>
          <w:bCs/>
          <w:i w:val="0"/>
          <w:iCs w:val="0"/>
          <w:sz w:val="22"/>
          <w:szCs w:val="22"/>
        </w:rPr>
      </w:r>
    </w:p>
    <w:p>
      <w:pPr>
        <w:jc w:val="center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Требование к участнику закупки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</w:p>
    <w:tbl>
      <w:tblPr>
        <w:tblW w:w="9923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67"/>
        <w:gridCol w:w="4962"/>
        <w:gridCol w:w="4394"/>
      </w:tblGrid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96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Требования к Участникам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jc w:val="both"/>
              <w:keepNext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2"/>
                <w:szCs w:val="22"/>
                <w:shd w:val="clear" w:color="auto" w:fill="ffff99"/>
              </w:rPr>
            </w:pP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Требования к документам, подтверждающим соответствие Участника установленным требованиям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pStyle w:val="1048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Требования к наличию опыта: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8"/>
              <w:ind w:left="0" w:right="113" w:firstLine="749"/>
              <w:jc w:val="both"/>
              <w:tabs>
                <w:tab w:val="left" w:pos="993" w:leader="none"/>
                <w:tab w:val="left" w:pos="1080" w:leader="none"/>
                <w:tab w:val="left" w:pos="1134" w:leader="none"/>
              </w:tabs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Наличие у Участника совокупного опыта (в рамках одного или нескольких договоров) поставки подшипников качения за последние 3 (три) года, 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предшествующих дате подачи заявки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 совокупном (суммарном) объеме не менее 30 % от размера НМЦ лота, указанной в Извещении.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Cs/>
                <w:sz w:val="22"/>
                <w:szCs w:val="22"/>
              </w:rPr>
            </w:r>
            <w:r>
              <w:rPr>
                <w:rFonts w:eastAsia="Times New Roman"/>
                <w:bCs/>
                <w:sz w:val="22"/>
                <w:szCs w:val="22"/>
              </w:rPr>
            </w:r>
          </w:p>
          <w:p>
            <w:pPr>
              <w:pStyle w:val="1048"/>
              <w:ind w:left="0" w:right="113" w:firstLine="749"/>
              <w:jc w:val="both"/>
              <w:tabs>
                <w:tab w:val="left" w:pos="993" w:leader="none"/>
                <w:tab w:val="left" w:pos="1080" w:leader="none"/>
                <w:tab w:val="left" w:pos="1134" w:leader="none"/>
              </w:tabs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При этом учитываются только выполненные Участником договоры (с учетом правопреемственности).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2"/>
                <w:szCs w:val="22"/>
                <w:shd w:val="clear" w:color="auto" w:fill="ffff99"/>
              </w:rPr>
            </w:pP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</w:p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2"/>
                <w:szCs w:val="22"/>
                <w:shd w:val="clear" w:color="auto" w:fill="ffff99"/>
              </w:rPr>
            </w:pP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</w:p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2"/>
                <w:szCs w:val="22"/>
                <w:shd w:val="clear" w:color="auto" w:fill="ffff99"/>
              </w:rPr>
            </w:pP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</w:p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2"/>
                <w:szCs w:val="22"/>
                <w:shd w:val="clear" w:color="auto" w:fill="ffff99"/>
              </w:rPr>
            </w:pP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</w:p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2"/>
                <w:szCs w:val="22"/>
                <w:shd w:val="clear" w:color="auto" w:fill="ffff99"/>
              </w:rPr>
            </w:pP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  <w:r>
              <w:rPr>
                <w:iCs/>
                <w:sz w:val="22"/>
                <w:szCs w:val="22"/>
                <w:shd w:val="clear" w:color="auto" w:fill="ffff99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 xml:space="preserve">В составе заявки Участник должен предоставить сведения о ранее выполненных договорах по форме «Справка об опыте Участника», приведенной в Документации о закупке, с обязательным предоставлением подтверждающих наличие требуемого опыта документов, а именно: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ind w:firstLine="173"/>
              <w:jc w:val="both"/>
              <w:spacing w:after="6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- копии договоров, подписанных с обеих сторон;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  <w:p>
            <w:pPr>
              <w:pStyle w:val="1048"/>
              <w:numPr>
                <w:ilvl w:val="0"/>
                <w:numId w:val="52"/>
              </w:numPr>
              <w:ind w:left="31" w:firstLine="173"/>
              <w:jc w:val="both"/>
              <w:rPr>
                <w:b w:val="0"/>
                <w:i w:val="0"/>
                <w:iCs/>
                <w:sz w:val="22"/>
                <w:szCs w:val="22"/>
                <w:shd w:val="clear" w:color="auto" w:fill="auto"/>
              </w:rPr>
            </w:pPr>
            <w:r>
              <w:rPr>
                <w:iCs/>
                <w:sz w:val="22"/>
                <w:szCs w:val="22"/>
              </w:rPr>
              <w:t xml:space="preserve">копии товарных накладных по форме ТОРГ-12 или УПД (Универсальный передаточный документ), подписанных с обеих сторон, свидетельствующих о выполнении поставок в рамках каждого предоставленного в виде копии договора.</w:t>
            </w:r>
            <w:r>
              <w:rPr>
                <w:b w:val="0"/>
                <w:i w:val="0"/>
                <w:iCs/>
                <w:sz w:val="22"/>
                <w:szCs w:val="22"/>
                <w:shd w:val="clear" w:color="auto" w:fill="auto"/>
              </w:rPr>
            </w:r>
            <w:r>
              <w:rPr>
                <w:b w:val="0"/>
                <w:i w:val="0"/>
                <w:iCs/>
                <w:sz w:val="22"/>
                <w:szCs w:val="22"/>
                <w:shd w:val="clear" w:color="auto" w:fill="auto"/>
              </w:rPr>
            </w:r>
          </w:p>
          <w:p>
            <w:pPr>
              <w:ind w:left="28"/>
              <w:jc w:val="both"/>
              <w:spacing w:after="60"/>
              <w:rPr>
                <w:b w:val="0"/>
                <w:i w:val="0"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 xml:space="preserve">К рассмотрению не принимаются подтверждающие документы, не указанные в «Справке об опыте Участника», а также сведения, не позволяющие явным (однозначным) образом определить опыт Участника.</w:t>
            </w:r>
            <w:r>
              <w:rPr>
                <w:b w:val="0"/>
                <w:i w:val="0"/>
                <w:sz w:val="22"/>
                <w:szCs w:val="22"/>
              </w:rPr>
            </w:r>
            <w:r>
              <w:rPr>
                <w:b w:val="0"/>
                <w:i w:val="0"/>
                <w:sz w:val="22"/>
                <w:szCs w:val="22"/>
              </w:rPr>
            </w:r>
          </w:p>
          <w:p>
            <w:pPr>
              <w:pStyle w:val="1048"/>
              <w:ind w:left="0" w:right="113"/>
              <w:jc w:val="both"/>
              <w:tabs>
                <w:tab w:val="left" w:pos="993" w:leader="none"/>
                <w:tab w:val="left" w:pos="1080" w:leader="none"/>
                <w:tab w:val="left" w:pos="113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spacing w:after="60"/>
              <w:rPr>
                <w:b/>
                <w:iCs/>
                <w:sz w:val="22"/>
                <w:szCs w:val="22"/>
                <w:shd w:val="clear" w:color="auto" w:fill="ffff99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В случае невыполнения данных требований, заявка Участника будет отклонена от дальнейшего рассмотрения.</w:t>
            </w:r>
            <w:r>
              <w:rPr>
                <w:b/>
                <w:iCs/>
                <w:sz w:val="22"/>
                <w:szCs w:val="22"/>
                <w:shd w:val="clear" w:color="auto" w:fill="ffff99"/>
              </w:rPr>
            </w:r>
            <w:r>
              <w:rPr>
                <w:b/>
                <w:iCs/>
                <w:sz w:val="22"/>
                <w:szCs w:val="22"/>
                <w:shd w:val="clear" w:color="auto" w:fill="ffff99"/>
              </w:rPr>
            </w:r>
          </w:p>
        </w:tc>
      </w:tr>
    </w:tbl>
    <w:p>
      <w:pPr>
        <w:keepNext/>
        <w:spacing w:before="240" w:after="120"/>
        <w:widowControl w:val="off"/>
        <w:tabs>
          <w:tab w:val="left" w:pos="426" w:leader="none"/>
        </w:tabs>
        <w:rPr>
          <w:i w:val="0"/>
          <w:iCs w:val="0"/>
          <w:sz w:val="22"/>
          <w:szCs w:val="22"/>
          <w:shd w:val="clear" w:color="auto" w:fill="ffff99"/>
        </w:rPr>
      </w:pPr>
      <w:r>
        <w:rPr>
          <w:i w:val="0"/>
          <w:iCs w:val="0"/>
          <w:sz w:val="22"/>
          <w:szCs w:val="22"/>
          <w:shd w:val="clear" w:color="auto" w:fill="ffff99"/>
        </w:rPr>
      </w:r>
      <w:r>
        <w:rPr>
          <w:i w:val="0"/>
          <w:iCs w:val="0"/>
          <w:sz w:val="22"/>
          <w:szCs w:val="22"/>
          <w:shd w:val="clear" w:color="auto" w:fill="ffff99"/>
        </w:rPr>
      </w:r>
      <w:r>
        <w:rPr>
          <w:i w:val="0"/>
          <w:iCs w:val="0"/>
          <w:sz w:val="22"/>
          <w:szCs w:val="22"/>
          <w:shd w:val="clear" w:color="auto" w:fill="ffff99"/>
        </w:rPr>
      </w:r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1906" w:h="16838" w:orient="portrait"/>
      <w:pgMar w:top="1134" w:right="567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Times New Roman">
    <w:panose1 w:val="02020603050405020304"/>
  </w:font>
  <w:font w:name="Garamond">
    <w:panose1 w:val="02020603050405020304"/>
  </w:font>
  <w:font w:name="Verdana">
    <w:panose1 w:val="020B060403050404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00431523"/>
      <w:docPartObj>
        <w:docPartGallery w:val="Page Numbers (Bottom of Page)"/>
        <w:docPartUnique w:val="true"/>
      </w:docPartObj>
      <w:rPr>
        <w:sz w:val="24"/>
        <w:szCs w:val="24"/>
      </w:rPr>
    </w:sdtPr>
    <w:sdtContent>
      <w:p>
        <w:pPr>
          <w:pStyle w:val="1006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0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3"/>
      <w:rPr>
        <w:rStyle w:val="1015"/>
      </w:rPr>
      <w:framePr w:wrap="around" w:vAnchor="text" w:hAnchor="margin" w:xAlign="center" w:y="1"/>
    </w:pPr>
    <w:r>
      <w:rPr>
        <w:rStyle w:val="1015"/>
      </w:rPr>
      <w:fldChar w:fldCharType="begin"/>
    </w:r>
    <w:r>
      <w:rPr>
        <w:rStyle w:val="1015"/>
      </w:rPr>
      <w:instrText xml:space="preserve">PAGE  </w:instrText>
    </w:r>
    <w:r>
      <w:rPr>
        <w:rStyle w:val="1015"/>
      </w:rPr>
      <w:fldChar w:fldCharType="end"/>
    </w:r>
    <w:r>
      <w:rPr>
        <w:rStyle w:val="1015"/>
      </w:rPr>
    </w:r>
    <w:r>
      <w:rPr>
        <w:rStyle w:val="1015"/>
      </w:rPr>
    </w:r>
  </w:p>
  <w:p>
    <w:pPr>
      <w:pStyle w:val="100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3"/>
      <w:jc w:val="center"/>
    </w:pPr>
    <w:r/>
    <w:r/>
  </w:p>
  <w:p>
    <w:pPr>
      <w:pStyle w:val="10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89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61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3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5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7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9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1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3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5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82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83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86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8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85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styleLink w:val="1072"/>
    <w:lvl w:ilvl="0">
      <w:start w:val="3"/>
      <w:numFmt w:val="decimal"/>
      <w:pStyle w:val="1072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pStyle w:val="995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96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pStyle w:val="1094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3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6" w:hanging="180"/>
      </w:pPr>
    </w:lvl>
  </w:abstractNum>
  <w:abstractNum w:abstractNumId="2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36" w:hanging="360"/>
      </w:pPr>
      <w:rPr>
        <w:rFonts w:hint="default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6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3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94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pStyle w:val="834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837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36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8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3" w:hanging="180"/>
      </w:pPr>
    </w:lvl>
  </w:abstractNum>
  <w:abstractNum w:abstractNumId="36">
    <w:multiLevelType w:val="hybridMultilevel"/>
    <w:styleLink w:val="1076"/>
    <w:lvl w:ilvl="0">
      <w:start w:val="1"/>
      <w:numFmt w:val="decimal"/>
      <w:pStyle w:val="1076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5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4"/>
      <w:numFmt w:val="bullet"/>
      <w:pStyle w:val="1063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64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62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8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0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2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4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8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0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43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4"/>
  </w:num>
  <w:num w:numId="3">
    <w:abstractNumId w:val="6"/>
  </w:num>
  <w:num w:numId="4">
    <w:abstractNumId w:val="33"/>
  </w:num>
  <w:num w:numId="5">
    <w:abstractNumId w:val="36"/>
  </w:num>
  <w:num w:numId="6">
    <w:abstractNumId w:val="2"/>
  </w:num>
  <w:num w:numId="7">
    <w:abstractNumId w:val="9"/>
  </w:num>
  <w:num w:numId="8">
    <w:abstractNumId w:val="31"/>
  </w:num>
  <w:num w:numId="9">
    <w:abstractNumId w:val="8"/>
  </w:num>
  <w:num w:numId="10">
    <w:abstractNumId w:val="40"/>
  </w:num>
  <w:num w:numId="11">
    <w:abstractNumId w:val="21"/>
  </w:num>
  <w:num w:numId="12">
    <w:abstractNumId w:val="23"/>
  </w:num>
  <w:num w:numId="13">
    <w:abstractNumId w:val="47"/>
  </w:num>
  <w:num w:numId="14">
    <w:abstractNumId w:val="14"/>
  </w:num>
  <w:num w:numId="15">
    <w:abstractNumId w:val="28"/>
  </w:num>
  <w:num w:numId="16">
    <w:abstractNumId w:val="48"/>
  </w:num>
  <w:num w:numId="17">
    <w:abstractNumId w:val="27"/>
  </w:num>
  <w:num w:numId="18">
    <w:abstractNumId w:val="37"/>
  </w:num>
  <w:num w:numId="19">
    <w:abstractNumId w:val="19"/>
  </w:num>
  <w:num w:numId="20">
    <w:abstractNumId w:val="45"/>
  </w:num>
  <w:num w:numId="21">
    <w:abstractNumId w:val="11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</w:num>
  <w:num w:numId="24">
    <w:abstractNumId w:val="3"/>
  </w:num>
  <w:num w:numId="25">
    <w:abstractNumId w:val="42"/>
  </w:num>
  <w:num w:numId="26">
    <w:abstractNumId w:val="26"/>
  </w:num>
  <w:num w:numId="27">
    <w:abstractNumId w:val="46"/>
  </w:num>
  <w:num w:numId="28">
    <w:abstractNumId w:val="1"/>
  </w:num>
  <w:num w:numId="29">
    <w:abstractNumId w:val="41"/>
  </w:num>
  <w:num w:numId="30">
    <w:abstractNumId w:val="29"/>
  </w:num>
  <w:num w:numId="31">
    <w:abstractNumId w:val="34"/>
  </w:num>
  <w:num w:numId="32">
    <w:abstractNumId w:val="20"/>
  </w:num>
  <w:num w:numId="33">
    <w:abstractNumId w:val="18"/>
  </w:num>
  <w:num w:numId="34">
    <w:abstractNumId w:val="25"/>
  </w:num>
  <w:num w:numId="35">
    <w:abstractNumId w:val="24"/>
  </w:num>
  <w:num w:numId="36">
    <w:abstractNumId w:val="43"/>
  </w:num>
  <w:num w:numId="37">
    <w:abstractNumId w:val="12"/>
  </w:num>
  <w:num w:numId="38">
    <w:abstractNumId w:val="4"/>
  </w:num>
  <w:num w:numId="39">
    <w:abstractNumId w:val="10"/>
  </w:num>
  <w:num w:numId="40">
    <w:abstractNumId w:val="39"/>
  </w:num>
  <w:num w:numId="41">
    <w:abstractNumId w:val="5"/>
  </w:num>
  <w:num w:numId="42">
    <w:abstractNumId w:val="17"/>
  </w:num>
  <w:num w:numId="43">
    <w:abstractNumId w:val="30"/>
  </w:num>
  <w:num w:numId="44">
    <w:abstractNumId w:val="15"/>
  </w:num>
  <w:num w:numId="45">
    <w:abstractNumId w:val="0"/>
  </w:num>
  <w:num w:numId="46">
    <w:abstractNumId w:val="35"/>
  </w:num>
  <w:num w:numId="47">
    <w:abstractNumId w:val="13"/>
  </w:num>
  <w:num w:numId="48">
    <w:abstractNumId w:val="16"/>
    <w:lvlOverride w:ilvl="0">
      <w:lvl w:ilvl="0">
        <w:start w:val="1"/>
        <w:numFmt w:val="bullet"/>
        <w:isLgl w:val="false"/>
        <w:suff w:val="tab"/>
        <w:lvlText w:val=""/>
        <w:legacy w:legacy="1" w:legacyIndent="0" w:legacySpace="0"/>
        <w:lvlJc w:val="left"/>
        <w:pPr/>
        <w:rPr>
          <w:rFonts w:hint="default" w:ascii="Wingdings" w:hAnsi="Wingdings"/>
          <w:sz w:val="24"/>
        </w:rPr>
      </w:lvl>
    </w:lvlOverride>
  </w:num>
  <w:num w:numId="49">
    <w:abstractNumId w:val="32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32">
    <w:name w:val="Title Char"/>
    <w:basedOn w:val="843"/>
    <w:link w:val="855"/>
    <w:uiPriority w:val="10"/>
    <w:rPr>
      <w:sz w:val="48"/>
      <w:szCs w:val="48"/>
    </w:rPr>
  </w:style>
  <w:style w:type="paragraph" w:styleId="833" w:default="1">
    <w:name w:val="Normal"/>
    <w:qFormat/>
    <w:rPr>
      <w:sz w:val="28"/>
      <w:szCs w:val="28"/>
    </w:rPr>
  </w:style>
  <w:style w:type="paragraph" w:styleId="834">
    <w:name w:val="Heading 1"/>
    <w:basedOn w:val="836"/>
    <w:next w:val="833"/>
    <w:link w:val="1035"/>
    <w:qFormat/>
    <w:pPr>
      <w:numPr>
        <w:ilvl w:val="0"/>
      </w:numPr>
      <w:outlineLvl w:val="0"/>
    </w:pPr>
    <w:rPr>
      <w:sz w:val="28"/>
      <w:szCs w:val="28"/>
    </w:rPr>
  </w:style>
  <w:style w:type="paragraph" w:styleId="835">
    <w:name w:val="Heading 2"/>
    <w:basedOn w:val="837"/>
    <w:next w:val="833"/>
    <w:link w:val="1037"/>
    <w:qFormat/>
    <w:pPr>
      <w:outlineLvl w:val="1"/>
    </w:pPr>
  </w:style>
  <w:style w:type="paragraph" w:styleId="836">
    <w:name w:val="Heading 3"/>
    <w:basedOn w:val="833"/>
    <w:next w:val="833"/>
    <w:link w:val="1038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37">
    <w:name w:val="Heading 4"/>
    <w:basedOn w:val="836"/>
    <w:next w:val="833"/>
    <w:link w:val="1039"/>
    <w:qFormat/>
    <w:pPr>
      <w:numPr>
        <w:ilvl w:val="1"/>
      </w:numPr>
      <w:outlineLvl w:val="3"/>
    </w:pPr>
    <w:rPr>
      <w:bCs/>
    </w:rPr>
  </w:style>
  <w:style w:type="paragraph" w:styleId="838">
    <w:name w:val="Heading 5"/>
    <w:basedOn w:val="833"/>
    <w:next w:val="833"/>
    <w:link w:val="104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39">
    <w:name w:val="Heading 6"/>
    <w:basedOn w:val="833"/>
    <w:next w:val="833"/>
    <w:link w:val="1032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40">
    <w:name w:val="Heading 7"/>
    <w:basedOn w:val="833"/>
    <w:next w:val="833"/>
    <w:link w:val="1033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41">
    <w:name w:val="Heading 8"/>
    <w:basedOn w:val="833"/>
    <w:next w:val="833"/>
    <w:link w:val="1034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42">
    <w:name w:val="Heading 9"/>
    <w:basedOn w:val="833"/>
    <w:next w:val="833"/>
    <w:link w:val="1041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character" w:styleId="846" w:customStyle="1">
    <w:name w:val="Heading 1 Char"/>
    <w:basedOn w:val="843"/>
    <w:uiPriority w:val="9"/>
    <w:rPr>
      <w:rFonts w:ascii="Arial" w:hAnsi="Arial" w:eastAsia="Arial" w:cs="Arial"/>
      <w:sz w:val="40"/>
      <w:szCs w:val="40"/>
    </w:rPr>
  </w:style>
  <w:style w:type="character" w:styleId="847" w:customStyle="1">
    <w:name w:val="Heading 2 Char"/>
    <w:basedOn w:val="843"/>
    <w:uiPriority w:val="9"/>
    <w:rPr>
      <w:rFonts w:ascii="Arial" w:hAnsi="Arial" w:eastAsia="Arial" w:cs="Arial"/>
      <w:sz w:val="34"/>
    </w:rPr>
  </w:style>
  <w:style w:type="character" w:styleId="848" w:customStyle="1">
    <w:name w:val="Heading 3 Char"/>
    <w:basedOn w:val="843"/>
    <w:uiPriority w:val="9"/>
    <w:rPr>
      <w:rFonts w:ascii="Arial" w:hAnsi="Arial" w:eastAsia="Arial" w:cs="Arial"/>
      <w:sz w:val="30"/>
      <w:szCs w:val="30"/>
    </w:rPr>
  </w:style>
  <w:style w:type="character" w:styleId="849" w:customStyle="1">
    <w:name w:val="Heading 4 Char"/>
    <w:basedOn w:val="843"/>
    <w:uiPriority w:val="9"/>
    <w:rPr>
      <w:rFonts w:ascii="Arial" w:hAnsi="Arial" w:eastAsia="Arial" w:cs="Arial"/>
      <w:b/>
      <w:bCs/>
      <w:sz w:val="26"/>
      <w:szCs w:val="26"/>
    </w:rPr>
  </w:style>
  <w:style w:type="character" w:styleId="850" w:customStyle="1">
    <w:name w:val="Heading 5 Char"/>
    <w:basedOn w:val="843"/>
    <w:uiPriority w:val="9"/>
    <w:rPr>
      <w:rFonts w:ascii="Arial" w:hAnsi="Arial" w:eastAsia="Arial" w:cs="Arial"/>
      <w:b/>
      <w:bCs/>
      <w:sz w:val="24"/>
      <w:szCs w:val="24"/>
    </w:rPr>
  </w:style>
  <w:style w:type="character" w:styleId="851" w:customStyle="1">
    <w:name w:val="Heading 6 Char"/>
    <w:basedOn w:val="843"/>
    <w:uiPriority w:val="9"/>
    <w:rPr>
      <w:rFonts w:ascii="Arial" w:hAnsi="Arial" w:eastAsia="Arial" w:cs="Arial"/>
      <w:b/>
      <w:bCs/>
      <w:sz w:val="22"/>
      <w:szCs w:val="22"/>
    </w:rPr>
  </w:style>
  <w:style w:type="character" w:styleId="852" w:customStyle="1">
    <w:name w:val="Heading 7 Char"/>
    <w:basedOn w:val="8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3" w:customStyle="1">
    <w:name w:val="Heading 8 Char"/>
    <w:basedOn w:val="843"/>
    <w:uiPriority w:val="9"/>
    <w:rPr>
      <w:rFonts w:ascii="Arial" w:hAnsi="Arial" w:eastAsia="Arial" w:cs="Arial"/>
      <w:i/>
      <w:iCs/>
      <w:sz w:val="22"/>
      <w:szCs w:val="22"/>
    </w:rPr>
  </w:style>
  <w:style w:type="character" w:styleId="854" w:customStyle="1">
    <w:name w:val="Heading 9 Char"/>
    <w:basedOn w:val="843"/>
    <w:uiPriority w:val="9"/>
    <w:rPr>
      <w:rFonts w:ascii="Arial" w:hAnsi="Arial" w:eastAsia="Arial" w:cs="Arial"/>
      <w:i/>
      <w:iCs/>
      <w:sz w:val="21"/>
      <w:szCs w:val="21"/>
    </w:rPr>
  </w:style>
  <w:style w:type="paragraph" w:styleId="855">
    <w:name w:val="Title"/>
    <w:basedOn w:val="833"/>
    <w:next w:val="833"/>
    <w:link w:val="8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6" w:customStyle="1">
    <w:name w:val="Заголовок Знак"/>
    <w:basedOn w:val="843"/>
    <w:link w:val="855"/>
    <w:uiPriority w:val="10"/>
    <w:rPr>
      <w:sz w:val="48"/>
      <w:szCs w:val="48"/>
    </w:rPr>
  </w:style>
  <w:style w:type="character" w:styleId="857" w:customStyle="1">
    <w:name w:val="Subtitle Char"/>
    <w:basedOn w:val="843"/>
    <w:uiPriority w:val="11"/>
    <w:rPr>
      <w:sz w:val="24"/>
      <w:szCs w:val="24"/>
    </w:rPr>
  </w:style>
  <w:style w:type="character" w:styleId="858" w:customStyle="1">
    <w:name w:val="Quote Char"/>
    <w:uiPriority w:val="29"/>
    <w:rPr>
      <w:i/>
    </w:rPr>
  </w:style>
  <w:style w:type="character" w:styleId="859" w:customStyle="1">
    <w:name w:val="Intense Quote Char"/>
    <w:uiPriority w:val="30"/>
    <w:rPr>
      <w:i/>
    </w:rPr>
  </w:style>
  <w:style w:type="character" w:styleId="860" w:customStyle="1">
    <w:name w:val="Header Char"/>
    <w:basedOn w:val="843"/>
    <w:uiPriority w:val="99"/>
  </w:style>
  <w:style w:type="character" w:styleId="861" w:customStyle="1">
    <w:name w:val="Footer Char"/>
    <w:basedOn w:val="843"/>
    <w:uiPriority w:val="99"/>
  </w:style>
  <w:style w:type="character" w:styleId="862" w:customStyle="1">
    <w:name w:val="Caption Char"/>
    <w:uiPriority w:val="99"/>
  </w:style>
  <w:style w:type="table" w:styleId="863" w:customStyle="1">
    <w:name w:val="Table Grid Light"/>
    <w:basedOn w:val="8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64">
    <w:name w:val="Plain Table 1"/>
    <w:basedOn w:val="8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5">
    <w:name w:val="Plain Table 2"/>
    <w:basedOn w:val="84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6">
    <w:name w:val="Plain Table 3"/>
    <w:basedOn w:val="8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7">
    <w:name w:val="Plain Table 4"/>
    <w:basedOn w:val="8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Plain Table 5"/>
    <w:basedOn w:val="8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9">
    <w:name w:val="Grid Table 1 Light"/>
    <w:basedOn w:val="84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Grid Table 1 Light - Accent 1"/>
    <w:basedOn w:val="844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Grid Table 1 Light - Accent 2"/>
    <w:basedOn w:val="8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Grid Table 1 Light - Accent 3"/>
    <w:basedOn w:val="8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Grid Table 1 Light - Accent 4"/>
    <w:basedOn w:val="8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Grid Table 1 Light - Accent 5"/>
    <w:basedOn w:val="844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Grid Table 1 Light - Accent 6"/>
    <w:basedOn w:val="8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Grid Table 2"/>
    <w:basedOn w:val="8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2 - Accent 1"/>
    <w:basedOn w:val="844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2 - Accent 2"/>
    <w:basedOn w:val="8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2 - Accent 3"/>
    <w:basedOn w:val="8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2 - Accent 4"/>
    <w:basedOn w:val="8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2 - Accent 5"/>
    <w:basedOn w:val="844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2 - Accent 6"/>
    <w:basedOn w:val="8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3"/>
    <w:basedOn w:val="8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3 - Accent 1"/>
    <w:basedOn w:val="844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Grid Table 3 - Accent 2"/>
    <w:basedOn w:val="8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Grid Table 3 - Accent 3"/>
    <w:basedOn w:val="8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3 - Accent 4"/>
    <w:basedOn w:val="8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3 - Accent 5"/>
    <w:basedOn w:val="844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3 - Accent 6"/>
    <w:basedOn w:val="8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4"/>
    <w:basedOn w:val="84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1" w:customStyle="1">
    <w:name w:val="Grid Table 4 - Accent 1"/>
    <w:basedOn w:val="844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92" w:customStyle="1">
    <w:name w:val="Grid Table 4 - Accent 2"/>
    <w:basedOn w:val="844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93" w:customStyle="1">
    <w:name w:val="Grid Table 4 - Accent 3"/>
    <w:basedOn w:val="844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94" w:customStyle="1">
    <w:name w:val="Grid Table 4 - Accent 4"/>
    <w:basedOn w:val="84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95" w:customStyle="1">
    <w:name w:val="Grid Table 4 - Accent 5"/>
    <w:basedOn w:val="844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96" w:customStyle="1">
    <w:name w:val="Grid Table 4 - Accent 6"/>
    <w:basedOn w:val="844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97">
    <w:name w:val="Grid Table 5 Dark"/>
    <w:basedOn w:val="8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98" w:customStyle="1">
    <w:name w:val="Grid Table 5 Dark- Accent 1"/>
    <w:basedOn w:val="8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99" w:customStyle="1">
    <w:name w:val="Grid Table 5 Dark - Accent 2"/>
    <w:basedOn w:val="8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00" w:customStyle="1">
    <w:name w:val="Grid Table 5 Dark - Accent 3"/>
    <w:basedOn w:val="8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01" w:customStyle="1">
    <w:name w:val="Grid Table 5 Dark- Accent 4"/>
    <w:basedOn w:val="8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02" w:customStyle="1">
    <w:name w:val="Grid Table 5 Dark - Accent 5"/>
    <w:basedOn w:val="8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903" w:customStyle="1">
    <w:name w:val="Grid Table 5 Dark - Accent 6"/>
    <w:basedOn w:val="8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04">
    <w:name w:val="Grid Table 6 Colorful"/>
    <w:basedOn w:val="84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05" w:customStyle="1">
    <w:name w:val="Grid Table 6 Colorful - Accent 1"/>
    <w:basedOn w:val="844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906" w:customStyle="1">
    <w:name w:val="Grid Table 6 Colorful - Accent 2"/>
    <w:basedOn w:val="8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07" w:customStyle="1">
    <w:name w:val="Grid Table 6 Colorful - Accent 3"/>
    <w:basedOn w:val="844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08" w:customStyle="1">
    <w:name w:val="Grid Table 6 Colorful - Accent 4"/>
    <w:basedOn w:val="8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09" w:customStyle="1">
    <w:name w:val="Grid Table 6 Colorful - Accent 5"/>
    <w:basedOn w:val="844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10" w:customStyle="1">
    <w:name w:val="Grid Table 6 Colorful - Accent 6"/>
    <w:basedOn w:val="844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11">
    <w:name w:val="Grid Table 7 Colorful"/>
    <w:basedOn w:val="84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7 Colorful - Accent 1"/>
    <w:basedOn w:val="844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Grid Table 7 Colorful - Accent 2"/>
    <w:basedOn w:val="844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7 Colorful - Accent 3"/>
    <w:basedOn w:val="844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7 Colorful - Accent 4"/>
    <w:basedOn w:val="84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7 Colorful - Accent 5"/>
    <w:basedOn w:val="844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7 Colorful - Accent 6"/>
    <w:basedOn w:val="844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List Table 1 Light"/>
    <w:basedOn w:val="84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1 Light - Accent 1"/>
    <w:basedOn w:val="844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1 Light - Accent 2"/>
    <w:basedOn w:val="844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1 Light - Accent 3"/>
    <w:basedOn w:val="844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1 Light - Accent 4"/>
    <w:basedOn w:val="844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1 Light - Accent 5"/>
    <w:basedOn w:val="844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1 Light - Accent 6"/>
    <w:basedOn w:val="844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List Table 2"/>
    <w:basedOn w:val="84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26" w:customStyle="1">
    <w:name w:val="List Table 2 - Accent 1"/>
    <w:basedOn w:val="844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27" w:customStyle="1">
    <w:name w:val="List Table 2 - Accent 2"/>
    <w:basedOn w:val="844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28" w:customStyle="1">
    <w:name w:val="List Table 2 - Accent 3"/>
    <w:basedOn w:val="844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29" w:customStyle="1">
    <w:name w:val="List Table 2 - Accent 4"/>
    <w:basedOn w:val="84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30" w:customStyle="1">
    <w:name w:val="List Table 2 - Accent 5"/>
    <w:basedOn w:val="844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31" w:customStyle="1">
    <w:name w:val="List Table 2 - Accent 6"/>
    <w:basedOn w:val="844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32">
    <w:name w:val="List Table 3"/>
    <w:basedOn w:val="8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3 - Accent 1"/>
    <w:basedOn w:val="844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List Table 3 - Accent 2"/>
    <w:basedOn w:val="8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3 - Accent 3"/>
    <w:basedOn w:val="844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3 - Accent 4"/>
    <w:basedOn w:val="8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3 - Accent 5"/>
    <w:basedOn w:val="844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3 - Accent 6"/>
    <w:basedOn w:val="844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4"/>
    <w:basedOn w:val="8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4 - Accent 1"/>
    <w:basedOn w:val="844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 w:customStyle="1">
    <w:name w:val="List Table 4 - Accent 2"/>
    <w:basedOn w:val="844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 w:customStyle="1">
    <w:name w:val="List Table 4 - Accent 3"/>
    <w:basedOn w:val="844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 w:customStyle="1">
    <w:name w:val="List Table 4 - Accent 4"/>
    <w:basedOn w:val="84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 w:customStyle="1">
    <w:name w:val="List Table 4 - Accent 5"/>
    <w:basedOn w:val="844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 w:customStyle="1">
    <w:name w:val="List Table 4 - Accent 6"/>
    <w:basedOn w:val="844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5 Dark"/>
    <w:basedOn w:val="84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7" w:customStyle="1">
    <w:name w:val="List Table 5 Dark - Accent 1"/>
    <w:basedOn w:val="844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8" w:customStyle="1">
    <w:name w:val="List Table 5 Dark - Accent 2"/>
    <w:basedOn w:val="844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9" w:customStyle="1">
    <w:name w:val="List Table 5 Dark - Accent 3"/>
    <w:basedOn w:val="844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0" w:customStyle="1">
    <w:name w:val="List Table 5 Dark - Accent 4"/>
    <w:basedOn w:val="84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1" w:customStyle="1">
    <w:name w:val="List Table 5 Dark - Accent 5"/>
    <w:basedOn w:val="844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2" w:customStyle="1">
    <w:name w:val="List Table 5 Dark - Accent 6"/>
    <w:basedOn w:val="844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3">
    <w:name w:val="List Table 6 Colorful"/>
    <w:basedOn w:val="84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54" w:customStyle="1">
    <w:name w:val="List Table 6 Colorful - Accent 1"/>
    <w:basedOn w:val="844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55" w:customStyle="1">
    <w:name w:val="List Table 6 Colorful - Accent 2"/>
    <w:basedOn w:val="844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56" w:customStyle="1">
    <w:name w:val="List Table 6 Colorful - Accent 3"/>
    <w:basedOn w:val="844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57" w:customStyle="1">
    <w:name w:val="List Table 6 Colorful - Accent 4"/>
    <w:basedOn w:val="84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58" w:customStyle="1">
    <w:name w:val="List Table 6 Colorful - Accent 5"/>
    <w:basedOn w:val="844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59" w:customStyle="1">
    <w:name w:val="List Table 6 Colorful - Accent 6"/>
    <w:basedOn w:val="844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60">
    <w:name w:val="List Table 7 Colorful"/>
    <w:basedOn w:val="84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List Table 7 Colorful - Accent 1"/>
    <w:basedOn w:val="844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List Table 7 Colorful - Accent 2"/>
    <w:basedOn w:val="844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List Table 7 Colorful - Accent 3"/>
    <w:basedOn w:val="844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List Table 7 Colorful - Accent 4"/>
    <w:basedOn w:val="84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List Table 7 Colorful - Accent 5"/>
    <w:basedOn w:val="844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 w:customStyle="1">
    <w:name w:val="List Table 7 Colorful - Accent 6"/>
    <w:basedOn w:val="844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Lined - Accent"/>
    <w:basedOn w:val="8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8" w:customStyle="1">
    <w:name w:val="Lined - Accent 1"/>
    <w:basedOn w:val="8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69" w:customStyle="1">
    <w:name w:val="Lined - Accent 2"/>
    <w:basedOn w:val="8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70" w:customStyle="1">
    <w:name w:val="Lined - Accent 3"/>
    <w:basedOn w:val="8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71" w:customStyle="1">
    <w:name w:val="Lined - Accent 4"/>
    <w:basedOn w:val="8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2" w:customStyle="1">
    <w:name w:val="Lined - Accent 5"/>
    <w:basedOn w:val="8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73" w:customStyle="1">
    <w:name w:val="Lined - Accent 6"/>
    <w:basedOn w:val="8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74" w:customStyle="1">
    <w:name w:val="Bordered &amp; Lined - Accent"/>
    <w:basedOn w:val="84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5" w:customStyle="1">
    <w:name w:val="Bordered &amp; Lined - Accent 1"/>
    <w:basedOn w:val="844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76" w:customStyle="1">
    <w:name w:val="Bordered &amp; Lined - Accent 2"/>
    <w:basedOn w:val="844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77" w:customStyle="1">
    <w:name w:val="Bordered &amp; Lined - Accent 3"/>
    <w:basedOn w:val="844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78" w:customStyle="1">
    <w:name w:val="Bordered &amp; Lined - Accent 4"/>
    <w:basedOn w:val="844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9" w:customStyle="1">
    <w:name w:val="Bordered &amp; Lined - Accent 5"/>
    <w:basedOn w:val="844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80" w:customStyle="1">
    <w:name w:val="Bordered &amp; Lined - Accent 6"/>
    <w:basedOn w:val="844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81" w:customStyle="1">
    <w:name w:val="Bordered"/>
    <w:basedOn w:val="84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82" w:customStyle="1">
    <w:name w:val="Bordered - Accent 1"/>
    <w:basedOn w:val="844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83" w:customStyle="1">
    <w:name w:val="Bordered - Accent 2"/>
    <w:basedOn w:val="8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84" w:customStyle="1">
    <w:name w:val="Bordered - Accent 3"/>
    <w:basedOn w:val="8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85" w:customStyle="1">
    <w:name w:val="Bordered - Accent 4"/>
    <w:basedOn w:val="8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86" w:customStyle="1">
    <w:name w:val="Bordered - Accent 5"/>
    <w:basedOn w:val="844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87" w:customStyle="1">
    <w:name w:val="Bordered - Accent 6"/>
    <w:basedOn w:val="8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88" w:customStyle="1">
    <w:name w:val="Footnote Text Char"/>
    <w:uiPriority w:val="99"/>
    <w:rPr>
      <w:sz w:val="18"/>
    </w:rPr>
  </w:style>
  <w:style w:type="character" w:styleId="989" w:customStyle="1">
    <w:name w:val="Endnote Text Char"/>
    <w:uiPriority w:val="99"/>
    <w:rPr>
      <w:sz w:val="20"/>
    </w:rPr>
  </w:style>
  <w:style w:type="paragraph" w:styleId="990">
    <w:name w:val="toc 6"/>
    <w:basedOn w:val="833"/>
    <w:next w:val="833"/>
    <w:uiPriority w:val="39"/>
    <w:unhideWhenUsed/>
    <w:pPr>
      <w:ind w:left="1417"/>
      <w:spacing w:after="57"/>
    </w:pPr>
  </w:style>
  <w:style w:type="paragraph" w:styleId="991">
    <w:name w:val="toc 7"/>
    <w:basedOn w:val="833"/>
    <w:next w:val="833"/>
    <w:uiPriority w:val="39"/>
    <w:unhideWhenUsed/>
    <w:pPr>
      <w:ind w:left="1701"/>
      <w:spacing w:after="57"/>
    </w:pPr>
  </w:style>
  <w:style w:type="paragraph" w:styleId="992">
    <w:name w:val="toc 8"/>
    <w:basedOn w:val="833"/>
    <w:next w:val="833"/>
    <w:uiPriority w:val="39"/>
    <w:unhideWhenUsed/>
    <w:pPr>
      <w:ind w:left="1984"/>
      <w:spacing w:after="57"/>
    </w:pPr>
  </w:style>
  <w:style w:type="paragraph" w:styleId="993">
    <w:name w:val="table of figures"/>
    <w:basedOn w:val="833"/>
    <w:next w:val="833"/>
    <w:uiPriority w:val="99"/>
    <w:unhideWhenUsed/>
  </w:style>
  <w:style w:type="paragraph" w:styleId="994" w:customStyle="1">
    <w:name w:val="Название раздела инструкции"/>
    <w:basedOn w:val="833"/>
    <w:pPr>
      <w:jc w:val="center"/>
    </w:pPr>
    <w:rPr>
      <w:b/>
    </w:rPr>
  </w:style>
  <w:style w:type="paragraph" w:styleId="995" w:customStyle="1">
    <w:name w:val="Раздел положения"/>
    <w:basedOn w:val="833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96" w:customStyle="1">
    <w:name w:val="Подраздел раздела положения"/>
    <w:basedOn w:val="833"/>
    <w:pPr>
      <w:numPr>
        <w:ilvl w:val="1"/>
        <w:numId w:val="1"/>
      </w:numPr>
      <w:jc w:val="both"/>
      <w:spacing w:before="80" w:after="80"/>
    </w:pPr>
  </w:style>
  <w:style w:type="paragraph" w:styleId="997">
    <w:name w:val="footnote text"/>
    <w:basedOn w:val="833"/>
    <w:link w:val="1071"/>
    <w:rPr>
      <w:sz w:val="20"/>
      <w:szCs w:val="20"/>
    </w:rPr>
  </w:style>
  <w:style w:type="character" w:styleId="998">
    <w:name w:val="footnote reference"/>
    <w:rPr>
      <w:vertAlign w:val="superscript"/>
    </w:rPr>
  </w:style>
  <w:style w:type="paragraph" w:styleId="999" w:customStyle="1">
    <w:name w:val="Шапка 1"/>
    <w:basedOn w:val="833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1000" w:customStyle="1">
    <w:name w:val="Шапка 2"/>
    <w:basedOn w:val="833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1001" w:customStyle="1">
    <w:name w:val="Шапка 3"/>
    <w:basedOn w:val="833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1002" w:customStyle="1">
    <w:name w:val="Название1"/>
    <w:basedOn w:val="833"/>
    <w:link w:val="1044"/>
    <w:uiPriority w:val="10"/>
    <w:qFormat/>
    <w:pPr>
      <w:jc w:val="center"/>
    </w:pPr>
    <w:rPr>
      <w:szCs w:val="20"/>
    </w:rPr>
  </w:style>
  <w:style w:type="paragraph" w:styleId="1003">
    <w:name w:val="Header"/>
    <w:basedOn w:val="833"/>
    <w:link w:val="1088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1004">
    <w:name w:val="Body Text Indent"/>
    <w:basedOn w:val="833"/>
    <w:pPr>
      <w:ind w:left="360"/>
    </w:pPr>
    <w:rPr>
      <w:sz w:val="24"/>
      <w:szCs w:val="24"/>
    </w:rPr>
  </w:style>
  <w:style w:type="table" w:styleId="1005">
    <w:name w:val="Table Grid"/>
    <w:basedOn w:val="84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6">
    <w:name w:val="Footer"/>
    <w:basedOn w:val="833"/>
    <w:link w:val="1100"/>
    <w:uiPriority w:val="99"/>
    <w:pPr>
      <w:tabs>
        <w:tab w:val="center" w:pos="4677" w:leader="none"/>
        <w:tab w:val="right" w:pos="9355" w:leader="none"/>
      </w:tabs>
    </w:pPr>
  </w:style>
  <w:style w:type="paragraph" w:styleId="1007">
    <w:name w:val="Body Text"/>
    <w:basedOn w:val="833"/>
    <w:link w:val="1074"/>
    <w:pPr>
      <w:spacing w:after="120"/>
    </w:pPr>
  </w:style>
  <w:style w:type="paragraph" w:styleId="1008">
    <w:name w:val="Body Text Indent 2"/>
    <w:basedOn w:val="833"/>
    <w:pPr>
      <w:ind w:left="283"/>
      <w:spacing w:after="120" w:line="480" w:lineRule="auto"/>
    </w:pPr>
  </w:style>
  <w:style w:type="paragraph" w:styleId="1009">
    <w:name w:val="Body Text 3"/>
    <w:basedOn w:val="833"/>
    <w:pPr>
      <w:spacing w:after="120"/>
    </w:pPr>
    <w:rPr>
      <w:sz w:val="16"/>
      <w:szCs w:val="16"/>
    </w:rPr>
  </w:style>
  <w:style w:type="paragraph" w:styleId="1010">
    <w:name w:val="Body Text Indent 3"/>
    <w:basedOn w:val="833"/>
    <w:pPr>
      <w:ind w:left="283"/>
      <w:spacing w:after="120"/>
    </w:pPr>
    <w:rPr>
      <w:sz w:val="16"/>
      <w:szCs w:val="16"/>
    </w:rPr>
  </w:style>
  <w:style w:type="paragraph" w:styleId="1011">
    <w:name w:val="Body Text 2"/>
    <w:basedOn w:val="833"/>
    <w:pPr>
      <w:spacing w:after="120" w:line="480" w:lineRule="auto"/>
    </w:pPr>
  </w:style>
  <w:style w:type="paragraph" w:styleId="1012">
    <w:name w:val="Block Text"/>
    <w:basedOn w:val="833"/>
    <w:pPr>
      <w:ind w:left="-567" w:right="-766"/>
      <w:jc w:val="center"/>
    </w:pPr>
    <w:rPr>
      <w:b/>
      <w:bCs/>
      <w:sz w:val="24"/>
      <w:szCs w:val="20"/>
    </w:rPr>
  </w:style>
  <w:style w:type="paragraph" w:styleId="1013" w:customStyle="1">
    <w:name w:val="Подпункт"/>
    <w:basedOn w:val="833"/>
    <w:link w:val="1069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1014" w:customStyle="1">
    <w:name w:val="Пункт2"/>
    <w:basedOn w:val="833"/>
    <w:link w:val="1095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1015">
    <w:name w:val="page number"/>
    <w:basedOn w:val="843"/>
  </w:style>
  <w:style w:type="paragraph" w:styleId="1016">
    <w:name w:val="toc 1"/>
    <w:basedOn w:val="833"/>
    <w:next w:val="833"/>
    <w:uiPriority w:val="39"/>
    <w:pPr>
      <w:ind w:left="426" w:hanging="426"/>
      <w:spacing w:before="120"/>
      <w:tabs>
        <w:tab w:val="left" w:pos="851" w:leader="none"/>
        <w:tab w:val="right" w:pos="9911" w:leader="dot"/>
      </w:tabs>
    </w:pPr>
    <w:rPr>
      <w:sz w:val="24"/>
    </w:rPr>
  </w:style>
  <w:style w:type="paragraph" w:styleId="1017">
    <w:name w:val="toc 3"/>
    <w:basedOn w:val="833"/>
    <w:next w:val="833"/>
    <w:uiPriority w:val="39"/>
    <w:pPr>
      <w:ind w:left="560"/>
    </w:pPr>
    <w:rPr>
      <w:sz w:val="24"/>
    </w:rPr>
  </w:style>
  <w:style w:type="character" w:styleId="1018">
    <w:name w:val="Hyperlink"/>
    <w:uiPriority w:val="99"/>
    <w:rPr>
      <w:color w:val="0000ff"/>
      <w:u w:val="single"/>
    </w:rPr>
  </w:style>
  <w:style w:type="paragraph" w:styleId="1019" w:customStyle="1">
    <w:name w:val="Раздел регламента"/>
    <w:basedOn w:val="833"/>
  </w:style>
  <w:style w:type="paragraph" w:styleId="1020" w:customStyle="1">
    <w:name w:val="Приложение к регламенту"/>
    <w:basedOn w:val="833"/>
    <w:pPr>
      <w:jc w:val="right"/>
    </w:pPr>
  </w:style>
  <w:style w:type="paragraph" w:styleId="1021">
    <w:name w:val="toc 2"/>
    <w:basedOn w:val="833"/>
    <w:next w:val="833"/>
    <w:uiPriority w:val="39"/>
    <w:pPr>
      <w:ind w:firstLine="567"/>
      <w:spacing w:before="120"/>
      <w:tabs>
        <w:tab w:val="left" w:pos="993" w:leader="none"/>
        <w:tab w:val="right" w:pos="9911" w:leader="dot"/>
      </w:tabs>
    </w:pPr>
    <w:rPr>
      <w:sz w:val="24"/>
    </w:rPr>
  </w:style>
  <w:style w:type="paragraph" w:styleId="1022">
    <w:name w:val="Balloon Text"/>
    <w:basedOn w:val="833"/>
    <w:semiHidden/>
    <w:rPr>
      <w:rFonts w:ascii="Tahoma" w:hAnsi="Tahoma" w:cs="Tahoma"/>
      <w:sz w:val="16"/>
      <w:szCs w:val="16"/>
    </w:rPr>
  </w:style>
  <w:style w:type="character" w:styleId="1023">
    <w:name w:val="annotation reference"/>
    <w:semiHidden/>
    <w:rPr>
      <w:sz w:val="16"/>
      <w:szCs w:val="16"/>
    </w:rPr>
  </w:style>
  <w:style w:type="paragraph" w:styleId="1024">
    <w:name w:val="annotation text"/>
    <w:basedOn w:val="833"/>
    <w:link w:val="1089"/>
    <w:rPr>
      <w:sz w:val="20"/>
      <w:szCs w:val="20"/>
    </w:rPr>
  </w:style>
  <w:style w:type="paragraph" w:styleId="1025">
    <w:name w:val="annotation subject"/>
    <w:basedOn w:val="1024"/>
    <w:next w:val="1024"/>
    <w:semiHidden/>
    <w:rPr>
      <w:b/>
      <w:bCs/>
    </w:rPr>
  </w:style>
  <w:style w:type="paragraph" w:styleId="1026" w:customStyle="1">
    <w:name w:val="Обычный (веб)1"/>
    <w:basedOn w:val="833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27">
    <w:name w:val="toc 9"/>
    <w:basedOn w:val="833"/>
    <w:next w:val="833"/>
    <w:semiHidden/>
    <w:pPr>
      <w:ind w:left="2240"/>
    </w:pPr>
  </w:style>
  <w:style w:type="paragraph" w:styleId="1028">
    <w:name w:val="toc 5"/>
    <w:basedOn w:val="833"/>
    <w:next w:val="833"/>
    <w:semiHidden/>
    <w:pPr>
      <w:ind w:left="1120"/>
    </w:pPr>
  </w:style>
  <w:style w:type="paragraph" w:styleId="1029">
    <w:name w:val="toc 4"/>
    <w:basedOn w:val="833"/>
    <w:next w:val="833"/>
    <w:uiPriority w:val="39"/>
    <w:pPr>
      <w:ind w:left="840"/>
    </w:pPr>
  </w:style>
  <w:style w:type="paragraph" w:styleId="1030" w:customStyle="1">
    <w:name w:val="Раздел положения 2"/>
    <w:basedOn w:val="833"/>
    <w:pPr>
      <w:jc w:val="both"/>
      <w:pageBreakBefore/>
      <w:outlineLvl w:val="0"/>
    </w:pPr>
    <w:rPr>
      <w:b/>
    </w:rPr>
  </w:style>
  <w:style w:type="character" w:styleId="1031">
    <w:name w:val="Strong"/>
    <w:uiPriority w:val="22"/>
    <w:qFormat/>
    <w:rPr>
      <w:b/>
      <w:bCs/>
    </w:rPr>
  </w:style>
  <w:style w:type="character" w:styleId="1032" w:customStyle="1">
    <w:name w:val="Заголовок 6 Знак"/>
    <w:link w:val="839"/>
    <w:uiPriority w:val="9"/>
    <w:rPr>
      <w:rFonts w:ascii="Cambria" w:hAnsi="Cambria"/>
      <w:i/>
      <w:iCs/>
      <w:color w:val="243f60"/>
    </w:rPr>
  </w:style>
  <w:style w:type="character" w:styleId="1033" w:customStyle="1">
    <w:name w:val="Заголовок 7 Знак"/>
    <w:link w:val="840"/>
    <w:uiPriority w:val="9"/>
    <w:rPr>
      <w:rFonts w:ascii="Cambria" w:hAnsi="Cambria"/>
      <w:i/>
      <w:iCs/>
      <w:color w:val="404040"/>
    </w:rPr>
  </w:style>
  <w:style w:type="character" w:styleId="1034" w:customStyle="1">
    <w:name w:val="Заголовок 8 Знак"/>
    <w:link w:val="841"/>
    <w:uiPriority w:val="9"/>
    <w:rPr>
      <w:rFonts w:ascii="Cambria" w:hAnsi="Cambria"/>
      <w:color w:val="4f81bd"/>
    </w:rPr>
  </w:style>
  <w:style w:type="character" w:styleId="1035" w:customStyle="1">
    <w:name w:val="Заголовок 1 Знак"/>
    <w:link w:val="834"/>
    <w:rPr>
      <w:rFonts w:eastAsia="Calibri"/>
      <w:b/>
      <w:sz w:val="28"/>
      <w:szCs w:val="28"/>
    </w:rPr>
  </w:style>
  <w:style w:type="paragraph" w:styleId="1036" w:customStyle="1">
    <w:name w:val="Знак Знак Знак Знак Знак Знак Знак Знак Знак"/>
    <w:basedOn w:val="83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37" w:customStyle="1">
    <w:name w:val="Заголовок 2 Знак"/>
    <w:link w:val="835"/>
    <w:rPr>
      <w:rFonts w:eastAsia="Calibri"/>
      <w:b/>
      <w:bCs/>
      <w:sz w:val="24"/>
      <w:szCs w:val="24"/>
    </w:rPr>
  </w:style>
  <w:style w:type="character" w:styleId="1038" w:customStyle="1">
    <w:name w:val="Заголовок 3 Знак"/>
    <w:link w:val="836"/>
    <w:rPr>
      <w:rFonts w:eastAsia="Calibri"/>
      <w:b/>
      <w:sz w:val="24"/>
      <w:szCs w:val="24"/>
    </w:rPr>
  </w:style>
  <w:style w:type="character" w:styleId="1039" w:customStyle="1">
    <w:name w:val="Заголовок 4 Знак"/>
    <w:link w:val="837"/>
    <w:rPr>
      <w:rFonts w:eastAsia="Calibri"/>
      <w:b/>
      <w:bCs/>
      <w:sz w:val="24"/>
      <w:szCs w:val="24"/>
    </w:rPr>
  </w:style>
  <w:style w:type="character" w:styleId="1040" w:customStyle="1">
    <w:name w:val="Заголовок 5 Знак"/>
    <w:link w:val="838"/>
    <w:uiPriority w:val="9"/>
    <w:rPr>
      <w:b/>
      <w:bCs/>
      <w:i/>
      <w:iCs/>
      <w:sz w:val="26"/>
      <w:szCs w:val="26"/>
    </w:rPr>
  </w:style>
  <w:style w:type="character" w:styleId="1041" w:customStyle="1">
    <w:name w:val="Заголовок 9 Знак"/>
    <w:link w:val="842"/>
    <w:uiPriority w:val="9"/>
    <w:rPr>
      <w:rFonts w:ascii="Arial" w:hAnsi="Arial" w:cs="Arial"/>
      <w:sz w:val="22"/>
      <w:szCs w:val="22"/>
    </w:rPr>
  </w:style>
  <w:style w:type="paragraph" w:styleId="1042">
    <w:name w:val="No Spacing"/>
    <w:basedOn w:val="833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43">
    <w:name w:val="Caption"/>
    <w:basedOn w:val="833"/>
    <w:next w:val="833"/>
    <w:link w:val="862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44" w:customStyle="1">
    <w:name w:val="Название Знак"/>
    <w:link w:val="1002"/>
    <w:uiPriority w:val="10"/>
    <w:rPr>
      <w:sz w:val="28"/>
    </w:rPr>
  </w:style>
  <w:style w:type="paragraph" w:styleId="1045">
    <w:name w:val="Subtitle"/>
    <w:basedOn w:val="833"/>
    <w:next w:val="833"/>
    <w:link w:val="1046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46" w:customStyle="1">
    <w:name w:val="Подзаголовок Знак"/>
    <w:link w:val="1045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47">
    <w:name w:val="Emphasis"/>
    <w:uiPriority w:val="20"/>
    <w:qFormat/>
    <w:rPr>
      <w:i/>
      <w:iCs/>
    </w:rPr>
  </w:style>
  <w:style w:type="paragraph" w:styleId="1048">
    <w:name w:val="List Paragraph"/>
    <w:basedOn w:val="833"/>
    <w:link w:val="1078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49">
    <w:name w:val="Quote"/>
    <w:basedOn w:val="833"/>
    <w:next w:val="833"/>
    <w:link w:val="1050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50" w:customStyle="1">
    <w:name w:val="Цитата 2 Знак"/>
    <w:link w:val="1049"/>
    <w:uiPriority w:val="29"/>
    <w:rPr>
      <w:rFonts w:ascii="Calibri" w:hAnsi="Calibri" w:eastAsia="Calibri"/>
      <w:i/>
      <w:iCs/>
      <w:color w:val="000000"/>
    </w:rPr>
  </w:style>
  <w:style w:type="paragraph" w:styleId="1051">
    <w:name w:val="Intense Quote"/>
    <w:basedOn w:val="833"/>
    <w:next w:val="833"/>
    <w:link w:val="1052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52" w:customStyle="1">
    <w:name w:val="Выделенная цитата Знак"/>
    <w:link w:val="1051"/>
    <w:uiPriority w:val="30"/>
    <w:rPr>
      <w:rFonts w:ascii="Calibri" w:hAnsi="Calibri" w:eastAsia="Calibri"/>
      <w:b/>
      <w:bCs/>
      <w:i/>
      <w:iCs/>
      <w:color w:val="4f81bd"/>
    </w:rPr>
  </w:style>
  <w:style w:type="character" w:styleId="1053">
    <w:name w:val="Subtle Emphasis"/>
    <w:uiPriority w:val="19"/>
    <w:qFormat/>
    <w:rPr>
      <w:i/>
      <w:iCs/>
      <w:color w:val="808080"/>
    </w:rPr>
  </w:style>
  <w:style w:type="character" w:styleId="1054">
    <w:name w:val="Intense Emphasis"/>
    <w:uiPriority w:val="21"/>
    <w:qFormat/>
    <w:rPr>
      <w:b/>
      <w:bCs/>
      <w:i/>
      <w:iCs/>
      <w:color w:val="4f81bd"/>
    </w:rPr>
  </w:style>
  <w:style w:type="character" w:styleId="1055">
    <w:name w:val="Subtle Reference"/>
    <w:uiPriority w:val="31"/>
    <w:qFormat/>
    <w:rPr>
      <w:smallCaps/>
      <w:color w:val="c0504d"/>
      <w:u w:val="single"/>
    </w:rPr>
  </w:style>
  <w:style w:type="character" w:styleId="1056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57">
    <w:name w:val="Book Title"/>
    <w:uiPriority w:val="33"/>
    <w:qFormat/>
    <w:rPr>
      <w:b/>
      <w:bCs/>
      <w:smallCaps/>
      <w:spacing w:val="5"/>
    </w:rPr>
  </w:style>
  <w:style w:type="paragraph" w:styleId="1058">
    <w:name w:val="TOC Heading"/>
    <w:basedOn w:val="834"/>
    <w:next w:val="833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59">
    <w:name w:val="E-mail Signature"/>
    <w:basedOn w:val="833"/>
    <w:link w:val="1060"/>
    <w:uiPriority w:val="99"/>
    <w:unhideWhenUsed/>
    <w:rPr>
      <w:rFonts w:eastAsia="Calibri"/>
      <w:sz w:val="24"/>
      <w:szCs w:val="24"/>
    </w:rPr>
  </w:style>
  <w:style w:type="character" w:styleId="1060" w:customStyle="1">
    <w:name w:val="Электронная подпись Знак"/>
    <w:link w:val="1059"/>
    <w:uiPriority w:val="99"/>
    <w:rPr>
      <w:rFonts w:eastAsia="Calibri"/>
      <w:sz w:val="24"/>
      <w:szCs w:val="24"/>
    </w:rPr>
  </w:style>
  <w:style w:type="paragraph" w:styleId="1061" w:customStyle="1">
    <w:name w:val="Знак"/>
    <w:basedOn w:val="8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62" w:customStyle="1">
    <w:name w:val="Нумерованный список ур3"/>
    <w:basedOn w:val="833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63" w:customStyle="1">
    <w:name w:val="Нумерованный список 1"/>
    <w:basedOn w:val="833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64" w:customStyle="1">
    <w:name w:val="Нумерованный список ур2"/>
    <w:basedOn w:val="833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65">
    <w:name w:val="Revision"/>
    <w:hidden/>
    <w:uiPriority w:val="99"/>
    <w:semiHidden/>
    <w:rPr>
      <w:rFonts w:eastAsia="Calibri"/>
      <w:sz w:val="24"/>
      <w:szCs w:val="24"/>
    </w:rPr>
  </w:style>
  <w:style w:type="paragraph" w:styleId="1066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67" w:customStyle="1">
    <w:name w:val="Знак Знак3 Знак Знак"/>
    <w:basedOn w:val="83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68" w:customStyle="1">
    <w:name w:val="Пункт"/>
    <w:basedOn w:val="833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69" w:customStyle="1">
    <w:name w:val="Подпункт Знак1"/>
    <w:link w:val="1013"/>
    <w:rPr>
      <w:sz w:val="28"/>
    </w:rPr>
  </w:style>
  <w:style w:type="paragraph" w:styleId="1070" w:customStyle="1">
    <w:name w:val="Абзац списка1"/>
    <w:basedOn w:val="833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71" w:customStyle="1">
    <w:name w:val="Текст сноски Знак"/>
    <w:link w:val="997"/>
  </w:style>
  <w:style w:type="numbering" w:styleId="1072" w:customStyle="1">
    <w:name w:val="Стиль1"/>
    <w:uiPriority w:val="99"/>
    <w:pPr>
      <w:numPr>
        <w:ilvl w:val="0"/>
        <w:numId w:val="3"/>
      </w:numPr>
    </w:pPr>
  </w:style>
  <w:style w:type="paragraph" w:styleId="1073" w:customStyle="1">
    <w:name w:val="Таблица"/>
    <w:basedOn w:val="833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74" w:customStyle="1">
    <w:name w:val="Основной текст Знак"/>
    <w:link w:val="1007"/>
    <w:rPr>
      <w:sz w:val="28"/>
      <w:szCs w:val="28"/>
    </w:rPr>
  </w:style>
  <w:style w:type="character" w:styleId="1075" w:customStyle="1">
    <w:name w:val="blk"/>
  </w:style>
  <w:style w:type="numbering" w:styleId="1076" w:customStyle="1">
    <w:name w:val="Стиль2"/>
    <w:uiPriority w:val="99"/>
    <w:pPr>
      <w:numPr>
        <w:ilvl w:val="0"/>
        <w:numId w:val="5"/>
      </w:numPr>
    </w:pPr>
  </w:style>
  <w:style w:type="paragraph" w:styleId="1077" w:customStyle="1">
    <w:name w:val="Таблица шапка"/>
    <w:basedOn w:val="833"/>
    <w:pPr>
      <w:ind w:left="57" w:right="57"/>
      <w:keepNext/>
      <w:spacing w:before="40" w:after="40"/>
    </w:pPr>
    <w:rPr>
      <w:sz w:val="22"/>
      <w:szCs w:val="26"/>
    </w:rPr>
  </w:style>
  <w:style w:type="character" w:styleId="1078" w:customStyle="1">
    <w:name w:val="Абзац списка Знак"/>
    <w:link w:val="1048"/>
    <w:uiPriority w:val="34"/>
    <w:qFormat/>
    <w:rPr>
      <w:rFonts w:eastAsia="Calibri"/>
      <w:sz w:val="24"/>
      <w:szCs w:val="24"/>
    </w:rPr>
  </w:style>
  <w:style w:type="character" w:styleId="1079" w:customStyle="1">
    <w:name w:val="комментарий"/>
    <w:rPr>
      <w:b/>
      <w:i/>
      <w:shd w:val="clear" w:color="auto" w:fill="ffff99"/>
    </w:rPr>
  </w:style>
  <w:style w:type="paragraph" w:styleId="1080" w:customStyle="1">
    <w:name w:val="Подподпункт"/>
    <w:basedOn w:val="1013"/>
    <w:link w:val="1081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81" w:customStyle="1">
    <w:name w:val="Подподпункт Знак"/>
    <w:link w:val="1080"/>
    <w:rPr>
      <w:sz w:val="26"/>
      <w:szCs w:val="26"/>
    </w:rPr>
  </w:style>
  <w:style w:type="paragraph" w:styleId="1082" w:customStyle="1">
    <w:name w:val="УРОВЕНЬ_(а)"/>
    <w:basedOn w:val="1048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83" w:customStyle="1">
    <w:name w:val="УРОВЕНЬ_-"/>
    <w:basedOn w:val="1048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84" w:customStyle="1">
    <w:name w:val="УРОВЕНЬ_Абзац_тип2"/>
    <w:basedOn w:val="1048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85" w:customStyle="1">
    <w:name w:val="УРОВЕНЬ_Абзац_тип3"/>
    <w:basedOn w:val="1048"/>
    <w:link w:val="1087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86" w:customStyle="1">
    <w:name w:val="УРОВЕНЬ_Подпись"/>
    <w:basedOn w:val="1048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87" w:customStyle="1">
    <w:name w:val="УРОВЕНЬ_Абзац_тип3 Знак"/>
    <w:link w:val="1085"/>
    <w:rPr>
      <w:rFonts w:eastAsia="Calibri"/>
      <w:sz w:val="26"/>
      <w:szCs w:val="28"/>
      <w:lang w:eastAsia="en-US"/>
    </w:rPr>
  </w:style>
  <w:style w:type="character" w:styleId="1088" w:customStyle="1">
    <w:name w:val="Верхний колонтитул Знак"/>
    <w:link w:val="1003"/>
    <w:uiPriority w:val="99"/>
    <w:rPr>
      <w:sz w:val="24"/>
      <w:szCs w:val="24"/>
    </w:rPr>
  </w:style>
  <w:style w:type="character" w:styleId="1089" w:customStyle="1">
    <w:name w:val="Текст примечания Знак"/>
    <w:link w:val="1024"/>
  </w:style>
  <w:style w:type="paragraph" w:styleId="1090" w:customStyle="1">
    <w:name w:val="Стиль Заголовок 1 + по ширине"/>
    <w:basedOn w:val="834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91">
    <w:name w:val="endnote text"/>
    <w:basedOn w:val="833"/>
    <w:link w:val="1092"/>
    <w:rPr>
      <w:sz w:val="20"/>
      <w:szCs w:val="20"/>
    </w:rPr>
  </w:style>
  <w:style w:type="character" w:styleId="1092" w:customStyle="1">
    <w:name w:val="Текст концевой сноски Знак"/>
    <w:basedOn w:val="843"/>
    <w:link w:val="1091"/>
  </w:style>
  <w:style w:type="character" w:styleId="1093">
    <w:name w:val="endnote reference"/>
    <w:basedOn w:val="843"/>
    <w:rPr>
      <w:vertAlign w:val="superscript"/>
    </w:rPr>
  </w:style>
  <w:style w:type="paragraph" w:styleId="1094" w:customStyle="1">
    <w:name w:val="Заголовок 2 КВВ"/>
    <w:basedOn w:val="833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95" w:customStyle="1">
    <w:name w:val="Пункт2 Знак"/>
    <w:link w:val="1014"/>
    <w:rPr>
      <w:b/>
      <w:sz w:val="28"/>
    </w:rPr>
  </w:style>
  <w:style w:type="paragraph" w:styleId="1096" w:customStyle="1">
    <w:name w:val="Таблица текст"/>
    <w:basedOn w:val="833"/>
    <w:pPr>
      <w:ind w:left="57" w:right="57"/>
      <w:spacing w:before="40" w:after="40"/>
    </w:pPr>
    <w:rPr>
      <w:sz w:val="24"/>
      <w:szCs w:val="26"/>
    </w:rPr>
  </w:style>
  <w:style w:type="paragraph" w:styleId="1097">
    <w:name w:val="Normal (Web)"/>
    <w:basedOn w:val="83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98" w:customStyle="1">
    <w:name w:val="УРОВЕНЬ_1."/>
    <w:basedOn w:val="1048"/>
    <w:link w:val="1099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99" w:customStyle="1">
    <w:name w:val="УРОВЕНЬ_1. Знак"/>
    <w:link w:val="1098"/>
    <w:rPr>
      <w:rFonts w:eastAsia="Calibri"/>
      <w:caps/>
      <w:sz w:val="28"/>
      <w:szCs w:val="28"/>
      <w:lang w:eastAsia="en-US"/>
    </w:rPr>
  </w:style>
  <w:style w:type="character" w:styleId="1100" w:customStyle="1">
    <w:name w:val="Нижний колонтитул Знак"/>
    <w:basedOn w:val="843"/>
    <w:link w:val="1006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nekhoroshikh_na</cp:lastModifiedBy>
  <cp:revision>69</cp:revision>
  <dcterms:created xsi:type="dcterms:W3CDTF">2021-04-17T10:03:00Z</dcterms:created>
  <dcterms:modified xsi:type="dcterms:W3CDTF">2026-02-04T08:21:37Z</dcterms:modified>
</cp:coreProperties>
</file>